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P R O T O K Ó Ł Nr XV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I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/2020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</w:t>
      </w:r>
      <w:r w:rsid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nadzwyczajnej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sesji Rady Miejskiej w Bytomiu Odrzańskim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dnia </w:t>
      </w:r>
      <w:r w:rsidR="00777AB0"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20 maja </w:t>
      </w:r>
      <w:r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2021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roku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 w:rsidP="00777AB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29" w:lineRule="auto"/>
        <w:ind w:left="32" w:firstLine="71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Otwarcia sesji Rady Miejskiej w Bytomiu Odrzańskim o godz. 16:1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9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dokonał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 Rady Pan Zbigniew Pazur.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Prowadzący obrady stwierdził, iż na ogólną liczbę 15 radnych, obecnych jest 1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radnych (lista obecności w załączeniu) tak więc Rada władna jest do podejmowania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prawomocnych uchwał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305" w:line="240" w:lineRule="auto"/>
        <w:ind w:left="74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Ponadto w sesji udział wzięli: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3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Jacek Sauter Burmistrz Bytomia Odrzańsk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iego,</w:t>
      </w:r>
    </w:p>
    <w:p w:rsidR="00777AB0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0" w:right="151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Adrian Niżnikowski Zastępca Burmistrza Bytomia Odrzańskiego,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0" w:right="151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Arleta Korol Skarbnik Gminy.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 Rady poinformował, że zgodnie z obowiązującymi przepisami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od tej kadencji sesje rady są utrwalane i transmitowane za pomocą urządzeń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rejestrujących obraz i dźwięk oraz o przeprowadzaniu głosowań jawnych na sesjach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rady za pomocą urządzeń umożliwiających sporządzenie i utrwalenie imiennego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wykazu głosowań radnych.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52" w:line="248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 xml:space="preserve">Następnie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przystąpiono do realizacji porządku obrad, którego projekt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przedstawił Przewodniczący: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Sprawy organizacyjne Rady:</w:t>
      </w:r>
    </w:p>
    <w:p w:rsidR="00ED1A55" w:rsidRPr="0005741B" w:rsidRDefault="00586E98" w:rsidP="00777AB0">
      <w:pPr>
        <w:pStyle w:val="Normalny1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Zatwier</w:t>
      </w:r>
      <w:r w:rsidR="00777AB0" w:rsidRPr="0005741B">
        <w:rPr>
          <w:rFonts w:ascii="Times New Roman" w:eastAsia="Times New Roman" w:hAnsi="Times New Roman" w:cs="Times New Roman"/>
          <w:sz w:val="30"/>
          <w:szCs w:val="30"/>
        </w:rPr>
        <w:t xml:space="preserve">dzenie protokołu </w:t>
      </w:r>
      <w:r w:rsidR="005371D2" w:rsidRPr="0005741B">
        <w:rPr>
          <w:rFonts w:ascii="Times New Roman" w:eastAsia="Times New Roman" w:hAnsi="Times New Roman" w:cs="Times New Roman"/>
          <w:sz w:val="30"/>
          <w:szCs w:val="30"/>
        </w:rPr>
        <w:t>nr XV/2021 z dnia 22 stycznia 2021 roku.</w:t>
      </w:r>
    </w:p>
    <w:p w:rsidR="00ED1A55" w:rsidRPr="0005741B" w:rsidRDefault="00586E98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Podjęcie uchwał w/s:</w:t>
      </w:r>
    </w:p>
    <w:p w:rsidR="00ED1A55" w:rsidRPr="0005741B" w:rsidRDefault="00777AB0">
      <w:pPr>
        <w:pStyle w:val="Normalny1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odwołania Skarbnika Gminy</w:t>
      </w:r>
      <w:r w:rsidR="00586E98" w:rsidRPr="0005741B">
        <w:rPr>
          <w:rFonts w:ascii="Times New Roman" w:eastAsia="Times New Roman" w:hAnsi="Times New Roman" w:cs="Times New Roman"/>
          <w:sz w:val="30"/>
          <w:szCs w:val="30"/>
        </w:rPr>
        <w:t>,</w:t>
      </w:r>
    </w:p>
    <w:p w:rsidR="00ED1A55" w:rsidRPr="0005741B" w:rsidRDefault="00777AB0">
      <w:pPr>
        <w:pStyle w:val="Normalny1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powołania Skarbnika Gminy</w:t>
      </w:r>
      <w:r w:rsidR="00586E98" w:rsidRPr="0005741B">
        <w:rPr>
          <w:rFonts w:ascii="Times New Roman" w:eastAsia="Times New Roman" w:hAnsi="Times New Roman" w:cs="Times New Roman"/>
          <w:sz w:val="30"/>
          <w:szCs w:val="30"/>
        </w:rPr>
        <w:t>,</w:t>
      </w:r>
    </w:p>
    <w:p w:rsidR="00ED1A55" w:rsidRPr="0005741B" w:rsidRDefault="005371D2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77" w:line="231" w:lineRule="auto"/>
        <w:ind w:left="31" w:right="412" w:firstLine="1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Nie było uwag do przedstawionego porządku obrad</w:t>
      </w:r>
      <w:r w:rsidR="00586E98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7" w:line="240" w:lineRule="auto"/>
        <w:ind w:left="30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Ad.1. Sprawy organizacyjne Rady: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5" w:hanging="3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Ad.1.1.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W wyniku głosowania Rada Miejska jednogłośnie (1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głosów z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a) zatwierdziła protokół nr XV/2021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z sesji Rady Miejskiej w Bytomiu Odrzańskim, która odbyła się 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22 stycznia 2021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roku /w zał. protokół imiennego głosowania/.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28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Ad.2. Podjęcie uchwał: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28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Ad. 2.1. w sprawie </w:t>
      </w:r>
      <w:r w:rsidR="005371D2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odwołania Skarbnika Gminy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,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w sprawie 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odwołania Skarbnika Gminy odczytał Przewodniczący Rady Miejskiej Pan Zbigniew Pazur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227" w:lineRule="auto"/>
        <w:ind w:left="34" w:hanging="3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lastRenderedPageBreak/>
        <w:t xml:space="preserve">W wyniku głosowania jawnego Rada </w:t>
      </w:r>
      <w:r w:rsidR="005371D2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stosunkiem głosów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1</w:t>
      </w:r>
      <w:r w:rsidR="005371D2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1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za</w:t>
      </w:r>
      <w:r w:rsidR="005371D2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, 0 głosów przeciw, 1 głos wstrzymujący się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, przyjęła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="005371D2"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odwołania Skarbnika Gminy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="005371D2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protokół imiennego głosowania/.</w:t>
      </w:r>
    </w:p>
    <w:p w:rsidR="005371D2" w:rsidRPr="0005741B" w:rsidRDefault="005371D2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 poprosił o zabranie głosu właśnie odwołaną Panią Skarbnik Gminy Arletę Korol.</w:t>
      </w:r>
    </w:p>
    <w:p w:rsidR="005371D2" w:rsidRPr="0005741B" w:rsidRDefault="005371D2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Pani Arleta Korol poinformowała, decyzja w sprawie wypowiedzenia była jedną z najtrudniejszych w jej życiu. </w:t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Rezygnacja została złożona </w:t>
      </w:r>
      <w:r w:rsidR="0005741B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z przyczyn osobistych. Szczegóły są znane Panu Burmistrzowi. Pani Korol poprosiła o uszanowanie jej decyzji. Następnie Pani Korol podziękowała wszystkim współpracownikom oraz życzyła wszystkim dużo spokoju </w:t>
      </w:r>
      <w:r w:rsidR="0005741B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i wytrwałości w dążeniu do realizacji zamierzonych celów.</w:t>
      </w:r>
    </w:p>
    <w:p w:rsidR="002A7130" w:rsidRPr="0005741B" w:rsidRDefault="002A7130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Pan Przewodniczący również podziękował odchodzącej Pani Skarbnik oraz życzył wszystkiego najlepszego.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310" w:line="240" w:lineRule="auto"/>
        <w:ind w:left="55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</w:t>
      </w:r>
      <w:r w:rsidR="002A713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I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</w:t>
      </w:r>
      <w:r w:rsid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130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5741B">
        <w:rPr>
          <w:rFonts w:ascii="Times New Roman" w:eastAsia="Times" w:hAnsi="Times New Roman" w:cs="Times New Roman"/>
          <w:i/>
          <w:sz w:val="30"/>
          <w:szCs w:val="30"/>
        </w:rPr>
        <w:t xml:space="preserve">1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załączeniu</w:t>
      </w:r>
    </w:p>
    <w:p w:rsid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28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Ad.2.2. Podjęcie uchwały w/s </w:t>
      </w:r>
      <w:r w:rsidR="002A713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powołania Skarbnika Gminy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.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powołania Skarbnika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Gminy </w:t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odczytał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Pan </w:t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Jacek Sauter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Burmistrz Bytomia Odrzańskiego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C2E3B" w:rsidRPr="0005741B" w:rsidRDefault="008C2E3B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Po odczytaniu projektu uchwały Pan Burmistrz krótko przedstawił kandydatkę na stanowisko Skarbnika Gminy. Poinformował, że zostanie zatrudniona od dnia 1 czerwca br. na część etatu.</w:t>
      </w:r>
    </w:p>
    <w:p w:rsidR="008C2E3B" w:rsidRPr="0005741B" w:rsidRDefault="008C2E3B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Po otwarciu dyskusji Radny Pan Adrian Hołobowicz poprosił, aby kandydatka powiedziała kilka słów o sobie. Głosu kandydatce udzielił Pan Przewodniczący.</w:t>
      </w:r>
    </w:p>
    <w:p w:rsidR="008C2E3B" w:rsidRPr="0005741B" w:rsidRDefault="008C2E3B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Pani Mirosława Baranowska poinformowała, że pochodzi z Gminy Nowe Miasteczko. Pracę w samorządzie rozpoczęła w 2004 roku od prowadzenia świadczeń rodzinnych, później udzielała ślubów w Urzędzie Stanu Cywilnego, a później zaczęła pracę w księgowości.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227" w:lineRule="auto"/>
        <w:ind w:left="36" w:hanging="5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W wyniku głosowania jawnego Rada </w:t>
      </w:r>
      <w:r w:rsidR="008C2E3B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stosunkiem głosów 11 za, 0 głosów przeciw, 1 głos wstrzymujący się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przyjęła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zmian w uchwale budżetowej Gminy Bytom Odrzański na 2021 rok </w:t>
      </w:r>
      <w:r w:rsidR="0005741B">
        <w:rPr>
          <w:rFonts w:ascii="Times New Roman" w:eastAsia="Times" w:hAnsi="Times New Roman" w:cs="Times New Roman"/>
          <w:b/>
          <w:sz w:val="30"/>
          <w:szCs w:val="30"/>
        </w:rPr>
        <w:br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protokół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imiennego głosowania/. </w:t>
      </w:r>
    </w:p>
    <w:p w:rsidR="00ED1A55" w:rsidRPr="0005741B" w:rsidRDefault="008C2E3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left="55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V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I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</w:t>
      </w:r>
      <w:r w:rsid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131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586E98" w:rsidRPr="0005741B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D1A55" w:rsidRPr="0005741B" w:rsidRDefault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725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Sesję zakończono o godz. 16:36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92" w:line="231" w:lineRule="auto"/>
        <w:ind w:left="28" w:right="-48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Protokołował: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Przewodniczący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Rady Miejskiej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44" w:line="240" w:lineRule="auto"/>
        <w:ind w:left="28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Tomasz Chmielewski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  <w:t xml:space="preserve">Zbigniew Pazur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155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bookmarkStart w:id="0" w:name="_GoBack"/>
      <w:bookmarkEnd w:id="0"/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lastRenderedPageBreak/>
        <w:t>Załączniki do protokołu nr XVI/2021 z sesji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Rady Miejskiej w Bytomiu Odrzańskim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dnia </w:t>
      </w:r>
      <w:r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20 maja 2021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roku: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600" w:line="240" w:lineRule="auto"/>
        <w:ind w:left="44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1. Lista obecności radnych.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2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2. Lista obecności sołtysów.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6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3. Uchwała Nr XVI/</w:t>
      </w:r>
      <w:r w:rsid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130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/2021 w sprawie odwołania Skarbnika Gminy,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ED1A55" w:rsidRPr="0005741B" w:rsidRDefault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30" w:lineRule="auto"/>
        <w:ind w:left="37" w:hanging="6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4. Uchwała Nr XVI/131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/2021 w sprawie 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po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wołania Skarbnika,</w:t>
      </w:r>
    </w:p>
    <w:sectPr w:rsidR="00ED1A55" w:rsidRPr="0005741B" w:rsidSect="00ED1A55">
      <w:pgSz w:w="11900" w:h="16840"/>
      <w:pgMar w:top="684" w:right="1347" w:bottom="1487" w:left="1387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2E39"/>
    <w:multiLevelType w:val="multilevel"/>
    <w:tmpl w:val="880813AC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563" w:hanging="854"/>
      </w:pPr>
    </w:lvl>
    <w:lvl w:ilvl="2">
      <w:start w:val="1"/>
      <w:numFmt w:val="decimal"/>
      <w:lvlText w:val="%1.%2.%3."/>
      <w:lvlJc w:val="left"/>
      <w:pPr>
        <w:ind w:left="2136" w:hanging="1080"/>
      </w:pPr>
    </w:lvl>
    <w:lvl w:ilvl="3">
      <w:start w:val="1"/>
      <w:numFmt w:val="decimal"/>
      <w:lvlText w:val="%1.%2.%3.%4."/>
      <w:lvlJc w:val="left"/>
      <w:pPr>
        <w:ind w:left="2844" w:hanging="1440"/>
      </w:pPr>
    </w:lvl>
    <w:lvl w:ilvl="4">
      <w:start w:val="1"/>
      <w:numFmt w:val="decimal"/>
      <w:lvlText w:val="%1.%2.%3.%4.%5."/>
      <w:lvlJc w:val="left"/>
      <w:pPr>
        <w:ind w:left="3552" w:hanging="1800"/>
      </w:pPr>
    </w:lvl>
    <w:lvl w:ilvl="5">
      <w:start w:val="1"/>
      <w:numFmt w:val="decimal"/>
      <w:lvlText w:val="%1.%2.%3.%4.%5.%6."/>
      <w:lvlJc w:val="left"/>
      <w:pPr>
        <w:ind w:left="3900" w:hanging="1800"/>
      </w:pPr>
    </w:lvl>
    <w:lvl w:ilvl="6">
      <w:start w:val="1"/>
      <w:numFmt w:val="decimal"/>
      <w:lvlText w:val="%1.%2.%3.%4.%5.%6.%7."/>
      <w:lvlJc w:val="left"/>
      <w:pPr>
        <w:ind w:left="4608" w:hanging="2160"/>
      </w:pPr>
    </w:lvl>
    <w:lvl w:ilvl="7">
      <w:start w:val="1"/>
      <w:numFmt w:val="decimal"/>
      <w:lvlText w:val="%1.%2.%3.%4.%5.%6.%7.%8."/>
      <w:lvlJc w:val="left"/>
      <w:pPr>
        <w:ind w:left="5316" w:hanging="2520"/>
      </w:pPr>
    </w:lvl>
    <w:lvl w:ilvl="8">
      <w:start w:val="1"/>
      <w:numFmt w:val="decimal"/>
      <w:lvlText w:val="%1.%2.%3.%4.%5.%6.%7.%8.%9."/>
      <w:lvlJc w:val="left"/>
      <w:pPr>
        <w:ind w:left="6024" w:hanging="2880"/>
      </w:pPr>
    </w:lvl>
  </w:abstractNum>
  <w:abstractNum w:abstractNumId="1">
    <w:nsid w:val="20CB33D6"/>
    <w:multiLevelType w:val="multilevel"/>
    <w:tmpl w:val="9FF6210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2">
    <w:nsid w:val="795500ED"/>
    <w:multiLevelType w:val="multilevel"/>
    <w:tmpl w:val="761A63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1A55"/>
    <w:rsid w:val="0005741B"/>
    <w:rsid w:val="002A7130"/>
    <w:rsid w:val="005371D2"/>
    <w:rsid w:val="00586E98"/>
    <w:rsid w:val="00777AB0"/>
    <w:rsid w:val="008C2E3B"/>
    <w:rsid w:val="00BD445B"/>
    <w:rsid w:val="00ED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ED1A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ED1A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ED1A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ED1A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ED1A5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ED1A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D1A55"/>
  </w:style>
  <w:style w:type="table" w:customStyle="1" w:styleId="TableNormal">
    <w:name w:val="Table Normal"/>
    <w:rsid w:val="00ED1A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D1A55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ED1A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TomekC</cp:lastModifiedBy>
  <cp:revision>5</cp:revision>
  <cp:lastPrinted>2021-07-27T10:24:00Z</cp:lastPrinted>
  <dcterms:created xsi:type="dcterms:W3CDTF">2021-06-09T17:14:00Z</dcterms:created>
  <dcterms:modified xsi:type="dcterms:W3CDTF">2021-07-27T10:24:00Z</dcterms:modified>
</cp:coreProperties>
</file>