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CAEA" w14:textId="77777777" w:rsidR="00ED1B8C" w:rsidRPr="00ED1B8C" w:rsidRDefault="00ED1B8C" w:rsidP="00ED1B8C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D1B8C">
        <w:rPr>
          <w:rFonts w:ascii="Arial" w:eastAsia="Calibri" w:hAnsi="Arial" w:cs="Arial"/>
          <w:b/>
          <w:kern w:val="0"/>
          <w14:ligatures w14:val="none"/>
        </w:rPr>
        <w:t>DEKLARACJA</w:t>
      </w:r>
    </w:p>
    <w:p w14:paraId="0DF02AE8" w14:textId="77777777" w:rsidR="00ED1B8C" w:rsidRPr="00ED1B8C" w:rsidRDefault="00ED1B8C" w:rsidP="00ED1B8C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D1B8C">
        <w:rPr>
          <w:rFonts w:ascii="Arial" w:eastAsia="Calibri" w:hAnsi="Arial" w:cs="Arial"/>
          <w:b/>
          <w:kern w:val="0"/>
          <w14:ligatures w14:val="none"/>
        </w:rPr>
        <w:t>przystąpienia do Komitetu rewitalizacji</w:t>
      </w:r>
    </w:p>
    <w:p w14:paraId="51AACD16" w14:textId="77777777" w:rsidR="00ED1B8C" w:rsidRPr="00ED1B8C" w:rsidRDefault="00ED1B8C" w:rsidP="00ED1B8C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kern w:val="0"/>
          <w14:ligatures w14:val="none"/>
        </w:rPr>
      </w:pPr>
    </w:p>
    <w:p w14:paraId="208AB7C9" w14:textId="77777777" w:rsidR="00ED1B8C" w:rsidRPr="00ED1B8C" w:rsidRDefault="00ED1B8C" w:rsidP="00ED1B8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ED1B8C">
        <w:rPr>
          <w:rFonts w:ascii="Arial" w:eastAsia="Calibri" w:hAnsi="Arial" w:cs="Arial"/>
          <w:kern w:val="0"/>
          <w14:ligatures w14:val="none"/>
        </w:rPr>
        <w:t>Imię i nazwisko kandydata na członka Komitetu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385"/>
      </w:tblGrid>
      <w:tr w:rsidR="00ED1B8C" w:rsidRPr="00ED1B8C" w14:paraId="557140B4" w14:textId="77777777"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7FD" w14:textId="77777777" w:rsidR="00ED1B8C" w:rsidRPr="00ED1B8C" w:rsidRDefault="00ED1B8C" w:rsidP="00ED1B8C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74CC1147" w14:textId="77777777" w:rsidR="00ED1B8C" w:rsidRPr="00ED1B8C" w:rsidRDefault="00ED1B8C" w:rsidP="00ED1B8C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3BFD378" w14:textId="77777777" w:rsidR="00ED1B8C" w:rsidRPr="00ED1B8C" w:rsidRDefault="00ED1B8C" w:rsidP="00ED1B8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ED1B8C">
        <w:rPr>
          <w:rFonts w:ascii="Arial" w:eastAsia="Calibri" w:hAnsi="Arial" w:cs="Arial"/>
          <w:kern w:val="0"/>
          <w14:ligatures w14:val="none"/>
        </w:rPr>
        <w:t>Dane kontaktowe kandydata na członka Komitetu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27"/>
        <w:gridCol w:w="5313"/>
      </w:tblGrid>
      <w:tr w:rsidR="00ED1B8C" w:rsidRPr="00ED1B8C" w14:paraId="7736DF45" w14:textId="77777777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40C" w14:textId="77777777" w:rsidR="00ED1B8C" w:rsidRPr="00ED1B8C" w:rsidRDefault="00ED1B8C" w:rsidP="00ED1B8C">
            <w:pPr>
              <w:contextualSpacing/>
              <w:rPr>
                <w:rFonts w:ascii="Arial" w:hAnsi="Arial" w:cs="Arial"/>
              </w:rPr>
            </w:pPr>
            <w:r w:rsidRPr="00ED1B8C">
              <w:rPr>
                <w:rFonts w:ascii="Arial" w:hAnsi="Arial" w:cs="Arial"/>
              </w:rPr>
              <w:t>Adres zamieszkania (miejscowość, ulica, nr domu, kod pocztowy)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E7B" w14:textId="77777777" w:rsidR="00ED1B8C" w:rsidRPr="00ED1B8C" w:rsidRDefault="00ED1B8C" w:rsidP="00ED1B8C">
            <w:pPr>
              <w:spacing w:line="48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D1B8C" w:rsidRPr="00ED1B8C" w14:paraId="419D8F63" w14:textId="77777777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5687" w14:textId="77777777" w:rsidR="00ED1B8C" w:rsidRPr="00ED1B8C" w:rsidRDefault="00ED1B8C" w:rsidP="00ED1B8C">
            <w:pPr>
              <w:contextualSpacing/>
              <w:rPr>
                <w:rFonts w:ascii="Arial" w:hAnsi="Arial" w:cs="Arial"/>
              </w:rPr>
            </w:pPr>
            <w:r w:rsidRPr="00ED1B8C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147" w14:textId="77777777" w:rsidR="00ED1B8C" w:rsidRPr="00ED1B8C" w:rsidRDefault="00ED1B8C" w:rsidP="00ED1B8C">
            <w:pPr>
              <w:spacing w:line="48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D1B8C" w:rsidRPr="00ED1B8C" w14:paraId="6327F8EE" w14:textId="77777777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A6B3" w14:textId="77777777" w:rsidR="00ED1B8C" w:rsidRPr="00ED1B8C" w:rsidRDefault="00ED1B8C" w:rsidP="00ED1B8C">
            <w:pPr>
              <w:contextualSpacing/>
              <w:rPr>
                <w:rFonts w:ascii="Arial" w:hAnsi="Arial" w:cs="Arial"/>
              </w:rPr>
            </w:pPr>
            <w:r w:rsidRPr="00ED1B8C">
              <w:rPr>
                <w:rFonts w:ascii="Arial" w:hAnsi="Arial" w:cs="Arial"/>
              </w:rPr>
              <w:t>Adres e-mail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3C9" w14:textId="77777777" w:rsidR="00ED1B8C" w:rsidRPr="00ED1B8C" w:rsidRDefault="00ED1B8C" w:rsidP="00ED1B8C">
            <w:pPr>
              <w:spacing w:line="48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D1B8C" w:rsidRPr="00ED1B8C" w14:paraId="03758CDB" w14:textId="77777777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A42C" w14:textId="77777777" w:rsidR="00ED1B8C" w:rsidRPr="00ED1B8C" w:rsidRDefault="00ED1B8C" w:rsidP="00ED1B8C">
            <w:pPr>
              <w:contextualSpacing/>
              <w:rPr>
                <w:rFonts w:ascii="Arial" w:hAnsi="Arial" w:cs="Arial"/>
              </w:rPr>
            </w:pPr>
            <w:r w:rsidRPr="00ED1B8C">
              <w:rPr>
                <w:rFonts w:ascii="Arial" w:hAnsi="Arial" w:cs="Arial"/>
              </w:rPr>
              <w:t>Nr telefonu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A11" w14:textId="77777777" w:rsidR="00ED1B8C" w:rsidRPr="00ED1B8C" w:rsidRDefault="00ED1B8C" w:rsidP="00ED1B8C">
            <w:pPr>
              <w:spacing w:line="48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FA95665" w14:textId="77777777" w:rsidR="00ED1B8C" w:rsidRPr="00ED1B8C" w:rsidRDefault="00ED1B8C" w:rsidP="00ED1B8C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E643A4F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t>3.Deklaruję chęć przystąpienia do Komitetu Rewitalizacji.</w:t>
      </w:r>
    </w:p>
    <w:p w14:paraId="561DA577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t>Jestem przedstawicielem/przedstawicielką*:</w:t>
      </w:r>
    </w:p>
    <w:p w14:paraId="4A61ABFC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Rady Miejskiej w Bytomiu Odrzańskim;</w:t>
      </w:r>
    </w:p>
    <w:p w14:paraId="200FAFA6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Urzędu Miejskiego w Bytomiu Odrzańskim lub miejskiej jednostki organizacyjnej, oraz organy doradcze i konsultacyjne gminy;</w:t>
      </w:r>
    </w:p>
    <w:p w14:paraId="14D249A0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mieszkańców obszaru rewitalizacji;</w:t>
      </w:r>
    </w:p>
    <w:p w14:paraId="625F3C31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właścicieli/użytkowników wieczystych nieruchomości/podmiotów zarządzających nieruchomościami znajdującymi się na obszarze rewitalizacji, w tym spółdzielni mieszkaniowych, wspólnot mieszkaniowych, społecznych inicjatyw mieszkaniowych, towarzystw budownictwa społecznego oraz członkowie kooperatywy mieszkaniowej współdziałający w celu realizacji na obszarze rewitalizacji inwestycji mieszkaniowej w rozumieniu art. 2 ust.1 ustawy z dnia 4 listopada 2022 r., o kooperatywach mieszkaniowych oraz zasadach zbywania nieruchomości należących do gminnego zasobu nieruchomości w celu wsparcia realizacji inwestycji mieszkaniowych (Dz.U. z 2023, poz. 28);</w:t>
      </w:r>
    </w:p>
    <w:p w14:paraId="7A94FF0F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podmiotów prowadzących lub zamierzających prowadzić na obszarze gminy Bytom Odrzański działalność gospodarczą;</w:t>
      </w:r>
    </w:p>
    <w:p w14:paraId="4109EBCB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podmiotów prowadzących lub zamierzających prowadzić na obszarze gminy działalność społeczną, w tym organizacji pozarządowych i grup nieformalnych;</w:t>
      </w:r>
    </w:p>
    <w:p w14:paraId="34A7A2A3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sym w:font="Wingdings" w:char="F0A8"/>
      </w:r>
      <w:r w:rsidRPr="00ED1B8C">
        <w:rPr>
          <w:rFonts w:ascii="Arial" w:eastAsia="Calibri" w:hAnsi="Arial" w:cs="Arial"/>
          <w:iCs/>
          <w:kern w:val="0"/>
          <w14:ligatures w14:val="none"/>
        </w:rPr>
        <w:t xml:space="preserve"> podmiotów, innych niż wyżej wymienieni, realizujące na obszarze rewitalizacji uprawnienia Skarbu Państwa.</w:t>
      </w:r>
    </w:p>
    <w:p w14:paraId="1E172387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78BAC37D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t>4.Oświadczm, że zapoznałem/zapoznałam* się z Regulaminem Komitetu Rewitalizacji.</w:t>
      </w:r>
    </w:p>
    <w:p w14:paraId="2FEA7D42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51D427B7" w14:textId="77777777" w:rsidR="00ED1B8C" w:rsidRPr="00ED1B8C" w:rsidRDefault="00ED1B8C" w:rsidP="00ED1B8C">
      <w:pPr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t>Bytom Odrzański, dnia ……………………………                        ………………………………………</w:t>
      </w:r>
    </w:p>
    <w:p w14:paraId="5304700B" w14:textId="77777777" w:rsidR="00ED1B8C" w:rsidRPr="00ED1B8C" w:rsidRDefault="00ED1B8C" w:rsidP="00ED1B8C">
      <w:pPr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</w:r>
      <w:r w:rsidRPr="00ED1B8C">
        <w:rPr>
          <w:rFonts w:ascii="Arial" w:eastAsia="Calibri" w:hAnsi="Arial" w:cs="Arial"/>
          <w:iCs/>
          <w:kern w:val="0"/>
          <w14:ligatures w14:val="none"/>
        </w:rPr>
        <w:tab/>
        <w:t xml:space="preserve">         (podpis i/lub pieczęć)</w:t>
      </w:r>
    </w:p>
    <w:p w14:paraId="6C4B4AA8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14:paraId="1F7C081E" w14:textId="77777777" w:rsidR="00ED1B8C" w:rsidRPr="00ED1B8C" w:rsidRDefault="00ED1B8C" w:rsidP="00ED1B8C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*niepotrzebne skreślić</w:t>
      </w:r>
    </w:p>
    <w:p w14:paraId="74502EC0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</w:p>
    <w:p w14:paraId="04A2A4AA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lastRenderedPageBreak/>
        <w:t>KLAUZULA INFORMACYJNA</w:t>
      </w:r>
    </w:p>
    <w:p w14:paraId="6E93B65E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1. Administratorem Pani/Pana danych osobowych jest Urząd Miejski w Bytomiu Odrzańskim</w:t>
      </w: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br/>
        <w:t>(Rynek 1, 67-115 Bytom Odrzański, telefon kontaktowy: 68 388 40 22).</w:t>
      </w:r>
    </w:p>
    <w:p w14:paraId="33C81F39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2. W sprawach z zakresu ochrony danych osobowych mogą Państwo kontaktować się z Inspektorem Ochrony Danych pod adresem e-mail inspektor(at)cbi24.pl</w:t>
      </w:r>
    </w:p>
    <w:p w14:paraId="1F6296EA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3. Dane osobowe będą przetwarzane w celach związanych z rekrutacją, powołaniem oraz pracami Komitetu Rewitalizacji Gminy Bytom Odrzański.</w:t>
      </w:r>
    </w:p>
    <w:p w14:paraId="2444543E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4. Dane osobowe będą przetwarzane do czasu cofnięcia zgody na przetwarzanie danych osobowych.</w:t>
      </w:r>
    </w:p>
    <w:p w14:paraId="6C60A211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5. Podstawą prawną przetwarzania danych jest art. 6 ust. 1 lit. a) ww. Rozporządzenia.</w:t>
      </w:r>
    </w:p>
    <w:p w14:paraId="52365452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6. Odbiorcami Pani/Pana danych będą podmioty, które na podstawie zawartych umów przetwarzają dane osobowe w imieniu Administratora.</w:t>
      </w:r>
    </w:p>
    <w:p w14:paraId="094DA83B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7. Osoba, której dane dotyczą ma prawo do:</w:t>
      </w:r>
    </w:p>
    <w:p w14:paraId="033B9C21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– żądania dostępu do danych osobowych oraz ich sprostowania, usunięcia lub ograniczenia przetwarzania danych osobowych.</w:t>
      </w:r>
    </w:p>
    <w:p w14:paraId="20E15669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– cofnięcia zgody w dowolnym momencie bez wpływu na zgodność z prawem przetwarzania, którego dokonano na podstawie zgody przed jej cofnięciem.</w:t>
      </w:r>
    </w:p>
    <w:p w14:paraId="7FBCCB5E" w14:textId="77777777" w:rsidR="00ED1B8C" w:rsidRPr="00ED1B8C" w:rsidRDefault="00ED1B8C" w:rsidP="00ED1B8C">
      <w:pPr>
        <w:spacing w:after="0" w:line="240" w:lineRule="auto"/>
        <w:ind w:left="357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– wniesienia skargi do organu nadzorczego w przypadku gdy przetwarzanie danych odbywa się</w:t>
      </w:r>
    </w:p>
    <w:p w14:paraId="08D2C219" w14:textId="77777777" w:rsidR="00ED1B8C" w:rsidRPr="00ED1B8C" w:rsidRDefault="00ED1B8C" w:rsidP="00ED1B8C">
      <w:pPr>
        <w:spacing w:after="0" w:line="240" w:lineRule="auto"/>
        <w:ind w:left="357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z naruszeniem przepisów powyższego rozporządzenia tj. Prezesa Ochrony Danych Osobowych, ul. Stawki 2, 00-193 Warszawa.</w:t>
      </w:r>
    </w:p>
    <w:p w14:paraId="186CF0C2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color w:val="FF0000"/>
          <w:kern w:val="0"/>
          <w:sz w:val="20"/>
          <w14:ligatures w14:val="none"/>
        </w:rPr>
      </w:pPr>
    </w:p>
    <w:p w14:paraId="265CF461" w14:textId="77777777" w:rsidR="00ED1B8C" w:rsidRPr="00F9425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strike/>
          <w:kern w:val="0"/>
          <w:sz w:val="20"/>
          <w14:ligatures w14:val="none"/>
        </w:rPr>
      </w:pPr>
      <w:r w:rsidRPr="00F9425C">
        <w:rPr>
          <w:rFonts w:ascii="Arial" w:eastAsia="Calibri" w:hAnsi="Arial" w:cs="Arial"/>
          <w:i/>
          <w:kern w:val="0"/>
          <w:sz w:val="20"/>
          <w14:ligatures w14:val="none"/>
        </w:rPr>
        <w:t>Podanie danych osobowych jest dobrowolne.</w:t>
      </w:r>
    </w:p>
    <w:p w14:paraId="57180607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FAC1DBF" w14:textId="77777777" w:rsidR="00ED1B8C" w:rsidRPr="00ED1B8C" w:rsidRDefault="00ED1B8C" w:rsidP="00ED1B8C">
      <w:pPr>
        <w:spacing w:after="200" w:line="240" w:lineRule="auto"/>
        <w:ind w:left="360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ED1B8C">
        <w:rPr>
          <w:rFonts w:ascii="Arial" w:eastAsia="Calibri" w:hAnsi="Arial" w:cs="Arial"/>
          <w:i/>
          <w:kern w:val="0"/>
          <w:sz w:val="20"/>
          <w14:ligatures w14:val="none"/>
        </w:rPr>
        <w:t>Przyjmuję powyższe do wiadomości.</w:t>
      </w:r>
    </w:p>
    <w:p w14:paraId="18FE151C" w14:textId="77777777" w:rsidR="00ED1B8C" w:rsidRPr="00ED1B8C" w:rsidRDefault="00ED1B8C" w:rsidP="00ED1B8C">
      <w:pPr>
        <w:spacing w:after="200" w:line="276" w:lineRule="auto"/>
        <w:ind w:left="1123"/>
        <w:contextualSpacing/>
        <w:jc w:val="right"/>
        <w:rPr>
          <w:rFonts w:ascii="Arial" w:eastAsia="Calibri" w:hAnsi="Arial" w:cs="Arial"/>
          <w:i/>
          <w:kern w:val="0"/>
          <w14:ligatures w14:val="none"/>
        </w:rPr>
      </w:pPr>
      <w:r w:rsidRPr="00ED1B8C">
        <w:rPr>
          <w:rFonts w:ascii="Arial" w:eastAsia="Calibri" w:hAnsi="Arial" w:cs="Arial"/>
          <w:kern w:val="0"/>
          <w14:ligatures w14:val="none"/>
        </w:rPr>
        <w:t>………..……………………………………</w:t>
      </w:r>
      <w:r w:rsidRPr="00ED1B8C">
        <w:rPr>
          <w:rFonts w:ascii="Arial" w:eastAsia="Calibri" w:hAnsi="Arial" w:cs="Arial"/>
          <w:kern w:val="0"/>
          <w14:ligatures w14:val="none"/>
        </w:rPr>
        <w:br/>
      </w:r>
      <w:r w:rsidRPr="00ED1B8C">
        <w:rPr>
          <w:rFonts w:ascii="Arial" w:eastAsia="Calibri" w:hAnsi="Arial" w:cs="Arial"/>
          <w:i/>
          <w:kern w:val="0"/>
          <w14:ligatures w14:val="none"/>
        </w:rPr>
        <w:t>Data i podpis kandydata</w:t>
      </w:r>
    </w:p>
    <w:p w14:paraId="11040DC3" w14:textId="77777777" w:rsidR="00B2769F" w:rsidRDefault="00B2769F"/>
    <w:sectPr w:rsidR="00B2769F" w:rsidSect="00B64BD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0AC"/>
    <w:multiLevelType w:val="hybridMultilevel"/>
    <w:tmpl w:val="4E4AE546"/>
    <w:lvl w:ilvl="0" w:tplc="FCDC35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55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EE"/>
    <w:rsid w:val="004411EE"/>
    <w:rsid w:val="008F3EEE"/>
    <w:rsid w:val="00B2769F"/>
    <w:rsid w:val="00B64BDF"/>
    <w:rsid w:val="00ED0D9B"/>
    <w:rsid w:val="00ED1B8C"/>
    <w:rsid w:val="00F9425C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23E13-8758-415D-9792-DDD1EAB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E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E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E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E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EE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D1B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4</cp:revision>
  <dcterms:created xsi:type="dcterms:W3CDTF">2025-11-27T11:32:00Z</dcterms:created>
  <dcterms:modified xsi:type="dcterms:W3CDTF">2025-12-08T10:58:00Z</dcterms:modified>
</cp:coreProperties>
</file>