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8C" w:rsidRPr="0073708C" w:rsidRDefault="0073708C" w:rsidP="0073708C">
      <w:pPr>
        <w:pStyle w:val="Bezodstpw"/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73708C" w:rsidRPr="0073708C" w:rsidRDefault="0073708C" w:rsidP="0073708C">
      <w:pPr>
        <w:pStyle w:val="Bezodstpw"/>
        <w:spacing w:line="276" w:lineRule="auto"/>
        <w:jc w:val="right"/>
        <w:rPr>
          <w:rFonts w:ascii="Cambria" w:hAnsi="Cambria"/>
          <w:sz w:val="22"/>
          <w:szCs w:val="22"/>
        </w:rPr>
      </w:pPr>
      <w:r w:rsidRPr="0073708C">
        <w:rPr>
          <w:rFonts w:ascii="Cambria" w:hAnsi="Cambria"/>
          <w:sz w:val="22"/>
          <w:szCs w:val="22"/>
        </w:rPr>
        <w:t>Bytom Odrzański, dnia 26 października 2018 roku</w:t>
      </w:r>
    </w:p>
    <w:p w:rsidR="001455A2" w:rsidRDefault="001455A2" w:rsidP="0073708C">
      <w:pPr>
        <w:pStyle w:val="Bezodstpw"/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73708C" w:rsidRPr="0073708C" w:rsidRDefault="0073708C" w:rsidP="0073708C">
      <w:pPr>
        <w:pStyle w:val="Bezodstpw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73708C">
        <w:rPr>
          <w:rFonts w:ascii="Cambria" w:hAnsi="Cambria"/>
          <w:sz w:val="22"/>
          <w:szCs w:val="22"/>
        </w:rPr>
        <w:t xml:space="preserve">Nasz znak: </w:t>
      </w:r>
      <w:r w:rsidRPr="0073708C">
        <w:rPr>
          <w:rFonts w:ascii="Cambria" w:hAnsi="Cambria"/>
          <w:b/>
          <w:sz w:val="22"/>
          <w:szCs w:val="22"/>
        </w:rPr>
        <w:t>ZP.271.18.2018</w:t>
      </w:r>
    </w:p>
    <w:p w:rsidR="0073708C" w:rsidRDefault="0073708C" w:rsidP="0073708C">
      <w:pPr>
        <w:pStyle w:val="Bezodstpw"/>
        <w:spacing w:line="276" w:lineRule="auto"/>
        <w:rPr>
          <w:rFonts w:ascii="Cambria" w:hAnsi="Cambria"/>
          <w:sz w:val="22"/>
          <w:szCs w:val="22"/>
        </w:rPr>
      </w:pPr>
    </w:p>
    <w:p w:rsidR="001455A2" w:rsidRDefault="001455A2" w:rsidP="0073708C">
      <w:pPr>
        <w:pStyle w:val="Bezodstpw"/>
        <w:spacing w:line="276" w:lineRule="auto"/>
        <w:rPr>
          <w:rFonts w:ascii="Cambria" w:hAnsi="Cambria"/>
          <w:sz w:val="22"/>
          <w:szCs w:val="22"/>
        </w:rPr>
      </w:pPr>
    </w:p>
    <w:p w:rsidR="0073708C" w:rsidRPr="0073708C" w:rsidRDefault="0073708C" w:rsidP="0073708C">
      <w:pPr>
        <w:pStyle w:val="Bezodstpw"/>
        <w:spacing w:line="276" w:lineRule="auto"/>
        <w:rPr>
          <w:rFonts w:ascii="Cambria" w:hAnsi="Cambria"/>
          <w:sz w:val="22"/>
          <w:szCs w:val="22"/>
        </w:rPr>
      </w:pPr>
    </w:p>
    <w:p w:rsidR="0073708C" w:rsidRPr="0073708C" w:rsidRDefault="0073708C" w:rsidP="0073708C">
      <w:pPr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r w:rsidRPr="0073708C">
        <w:rPr>
          <w:rFonts w:ascii="Cambria" w:hAnsi="Cambria"/>
          <w:b/>
          <w:color w:val="000000"/>
        </w:rPr>
        <w:t>INFORMACJA O WYBORZE NAJKORZYSTNIEJSZEJ OFERTY</w:t>
      </w:r>
    </w:p>
    <w:p w:rsidR="0073708C" w:rsidRPr="0073708C" w:rsidRDefault="0073708C" w:rsidP="0073708C">
      <w:pPr>
        <w:pStyle w:val="Bezodstpw"/>
        <w:spacing w:line="276" w:lineRule="auto"/>
        <w:rPr>
          <w:rFonts w:ascii="Cambria" w:hAnsi="Cambria"/>
          <w:sz w:val="22"/>
          <w:szCs w:val="22"/>
        </w:rPr>
      </w:pPr>
    </w:p>
    <w:p w:rsidR="0073708C" w:rsidRPr="0073708C" w:rsidRDefault="0073708C" w:rsidP="0073708C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73708C">
        <w:rPr>
          <w:rFonts w:ascii="Cambria" w:hAnsi="Cambria"/>
          <w:b/>
          <w:sz w:val="22"/>
          <w:szCs w:val="22"/>
        </w:rPr>
        <w:t>Zmawiający:</w:t>
      </w:r>
      <w:r w:rsidRPr="0073708C">
        <w:rPr>
          <w:rFonts w:ascii="Cambria" w:hAnsi="Cambria"/>
          <w:sz w:val="22"/>
          <w:szCs w:val="22"/>
        </w:rPr>
        <w:t xml:space="preserve">  Gmina Bytom Odrzański, ul. Rynek 1, 67-115 Bytom Odrzański</w:t>
      </w:r>
    </w:p>
    <w:p w:rsidR="0073708C" w:rsidRPr="0073708C" w:rsidRDefault="0073708C" w:rsidP="0073708C">
      <w:pPr>
        <w:pStyle w:val="Bezodstpw"/>
        <w:spacing w:line="276" w:lineRule="auto"/>
        <w:ind w:firstLine="284"/>
        <w:jc w:val="both"/>
        <w:rPr>
          <w:rFonts w:ascii="Cambria" w:hAnsi="Cambria"/>
          <w:sz w:val="22"/>
          <w:szCs w:val="22"/>
        </w:rPr>
      </w:pPr>
      <w:r w:rsidRPr="0073708C">
        <w:rPr>
          <w:rFonts w:ascii="Cambria" w:hAnsi="Cambria"/>
          <w:sz w:val="22"/>
          <w:szCs w:val="22"/>
        </w:rPr>
        <w:t>REGON: 970770296, NIP: 925-195-86-91, telefon: 68 38-84-022, faks: 68 38-84-026</w:t>
      </w:r>
    </w:p>
    <w:p w:rsidR="0073708C" w:rsidRPr="0073708C" w:rsidRDefault="0073708C" w:rsidP="0073708C">
      <w:pPr>
        <w:pStyle w:val="Bezodstpw"/>
        <w:spacing w:line="276" w:lineRule="auto"/>
        <w:ind w:firstLine="284"/>
        <w:jc w:val="both"/>
        <w:rPr>
          <w:rFonts w:ascii="Cambria" w:hAnsi="Cambria"/>
          <w:sz w:val="22"/>
          <w:szCs w:val="22"/>
          <w:u w:val="single"/>
        </w:rPr>
      </w:pPr>
      <w:r w:rsidRPr="0073708C">
        <w:rPr>
          <w:rFonts w:ascii="Cambria" w:hAnsi="Cambria"/>
          <w:sz w:val="22"/>
          <w:szCs w:val="22"/>
        </w:rPr>
        <w:t xml:space="preserve">e-mail: </w:t>
      </w:r>
      <w:hyperlink r:id="rId8" w:history="1">
        <w:r w:rsidRPr="0073708C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bytomodrzanski@bytomodrzanski.pl</w:t>
        </w:r>
      </w:hyperlink>
      <w:r w:rsidRPr="0073708C">
        <w:rPr>
          <w:rFonts w:ascii="Cambria" w:hAnsi="Cambria"/>
          <w:sz w:val="22"/>
          <w:szCs w:val="22"/>
        </w:rPr>
        <w:t>.</w:t>
      </w:r>
    </w:p>
    <w:p w:rsidR="0073708C" w:rsidRPr="0073708C" w:rsidRDefault="0073708C" w:rsidP="0073708C">
      <w:pPr>
        <w:pStyle w:val="Bezodstpw"/>
        <w:spacing w:line="276" w:lineRule="auto"/>
        <w:ind w:firstLine="284"/>
        <w:jc w:val="both"/>
        <w:rPr>
          <w:rFonts w:ascii="Cambria" w:hAnsi="Cambria"/>
          <w:sz w:val="22"/>
          <w:szCs w:val="22"/>
        </w:rPr>
      </w:pPr>
      <w:r w:rsidRPr="0073708C">
        <w:rPr>
          <w:rFonts w:ascii="Cambria" w:hAnsi="Cambria"/>
          <w:sz w:val="22"/>
          <w:szCs w:val="22"/>
        </w:rPr>
        <w:t xml:space="preserve">adres strony internetowej (URL): www.bytomodrzanski.pl, </w:t>
      </w:r>
      <w:hyperlink r:id="rId9" w:history="1">
        <w:r w:rsidRPr="0073708C">
          <w:rPr>
            <w:rStyle w:val="Hipercze"/>
            <w:rFonts w:ascii="Cambria" w:hAnsi="Cambria"/>
            <w:color w:val="auto"/>
            <w:sz w:val="22"/>
            <w:szCs w:val="22"/>
          </w:rPr>
          <w:t>www.bip.bytomodrzanski.pl</w:t>
        </w:r>
      </w:hyperlink>
    </w:p>
    <w:p w:rsidR="0073708C" w:rsidRPr="0073708C" w:rsidRDefault="0073708C" w:rsidP="0073708C">
      <w:pPr>
        <w:pStyle w:val="Bezodstpw"/>
        <w:spacing w:line="276" w:lineRule="auto"/>
        <w:ind w:firstLine="284"/>
        <w:jc w:val="both"/>
        <w:rPr>
          <w:rFonts w:ascii="Cambria" w:hAnsi="Cambria"/>
          <w:sz w:val="22"/>
          <w:szCs w:val="22"/>
          <w:u w:val="single"/>
        </w:rPr>
      </w:pPr>
    </w:p>
    <w:p w:rsidR="0073708C" w:rsidRPr="0073708C" w:rsidRDefault="0073708C" w:rsidP="0073708C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73708C">
        <w:rPr>
          <w:rFonts w:ascii="Cambria" w:hAnsi="Cambria"/>
          <w:b/>
          <w:sz w:val="22"/>
          <w:szCs w:val="22"/>
        </w:rPr>
        <w:t>Przedmiot zamówienia:</w:t>
      </w:r>
      <w:r w:rsidRPr="0073708C">
        <w:rPr>
          <w:rFonts w:ascii="Cambria" w:hAnsi="Cambria"/>
          <w:sz w:val="22"/>
          <w:szCs w:val="22"/>
        </w:rPr>
        <w:t xml:space="preserve"> „Zintegrowany system informatyczny w Zakładzie Gospodarki Komunalnej w Bytomiu Odrzańskim”.</w:t>
      </w:r>
    </w:p>
    <w:p w:rsidR="0073708C" w:rsidRPr="0073708C" w:rsidRDefault="0073708C" w:rsidP="0073708C">
      <w:pPr>
        <w:pStyle w:val="Bezodstpw"/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</w:p>
    <w:p w:rsidR="0073708C" w:rsidRPr="0073708C" w:rsidRDefault="0073708C" w:rsidP="0073708C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73708C">
        <w:rPr>
          <w:rFonts w:ascii="Cambria" w:hAnsi="Cambria"/>
          <w:b/>
          <w:sz w:val="22"/>
          <w:szCs w:val="22"/>
        </w:rPr>
        <w:t>Tryb postępowania:</w:t>
      </w:r>
      <w:r w:rsidRPr="0073708C">
        <w:rPr>
          <w:rFonts w:ascii="Cambria" w:hAnsi="Cambria"/>
          <w:sz w:val="22"/>
          <w:szCs w:val="22"/>
        </w:rPr>
        <w:t xml:space="preserve"> postępowanie prowadzono w trybie przetargu nieograniczonego na podstawie art. 10 ust. 1 i art. 39-46 ustawy z dnia 29 stycznia 2004r. – Prawo zamówień publicznych (</w:t>
      </w:r>
      <w:proofErr w:type="spellStart"/>
      <w:r w:rsidRPr="0073708C">
        <w:rPr>
          <w:rFonts w:ascii="Cambria" w:hAnsi="Cambria"/>
          <w:sz w:val="22"/>
          <w:szCs w:val="22"/>
        </w:rPr>
        <w:t>t.j</w:t>
      </w:r>
      <w:proofErr w:type="spellEnd"/>
      <w:r w:rsidRPr="0073708C">
        <w:rPr>
          <w:rFonts w:ascii="Cambria" w:hAnsi="Cambria"/>
          <w:sz w:val="22"/>
          <w:szCs w:val="22"/>
        </w:rPr>
        <w:t>. Dz. U. z 2017 r. poz. 1579 ze zm.).</w:t>
      </w:r>
    </w:p>
    <w:p w:rsidR="0073708C" w:rsidRPr="0073708C" w:rsidRDefault="0073708C" w:rsidP="0073708C">
      <w:pPr>
        <w:pStyle w:val="Bezodstpw"/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73708C" w:rsidRPr="001455A2" w:rsidRDefault="0073708C" w:rsidP="001455A2">
      <w:pPr>
        <w:pStyle w:val="Zwykytekst"/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1455A2">
        <w:rPr>
          <w:rFonts w:ascii="Cambria" w:hAnsi="Cambria"/>
          <w:b/>
          <w:sz w:val="22"/>
          <w:szCs w:val="22"/>
        </w:rPr>
        <w:t>Najkorzystniejsza oferta:</w:t>
      </w:r>
      <w:r w:rsidRPr="001455A2">
        <w:rPr>
          <w:rFonts w:ascii="Cambria" w:hAnsi="Cambria"/>
          <w:sz w:val="22"/>
          <w:szCs w:val="22"/>
        </w:rPr>
        <w:t xml:space="preserve"> </w:t>
      </w:r>
      <w:r w:rsidRPr="001455A2">
        <w:rPr>
          <w:rFonts w:ascii="Cambria" w:hAnsi="Cambria" w:cs="Times New Roman"/>
          <w:sz w:val="22"/>
          <w:szCs w:val="22"/>
        </w:rPr>
        <w:t>W myśl</w:t>
      </w:r>
      <w:r w:rsidRPr="001455A2">
        <w:rPr>
          <w:rFonts w:ascii="Cambria" w:hAnsi="Cambria"/>
          <w:sz w:val="22"/>
          <w:szCs w:val="22"/>
        </w:rPr>
        <w:t xml:space="preserve"> </w:t>
      </w:r>
      <w:r w:rsidRPr="001455A2">
        <w:rPr>
          <w:rFonts w:ascii="Cambria" w:hAnsi="Cambria" w:cs="Times New Roman"/>
          <w:sz w:val="22"/>
          <w:szCs w:val="22"/>
        </w:rPr>
        <w:t xml:space="preserve">art. 92 ustawy z dnia 29.01.2004 r. Prawo zamówień publicznych (Dz.U. z 2017 r., poz. 1579 ze zm.) informuję, że </w:t>
      </w:r>
      <w:r w:rsidR="00F70281" w:rsidRPr="001455A2">
        <w:rPr>
          <w:rFonts w:ascii="Cambria" w:hAnsi="Cambria" w:cs="Times New Roman"/>
          <w:sz w:val="22"/>
          <w:szCs w:val="22"/>
        </w:rPr>
        <w:t xml:space="preserve">Zamawiający </w:t>
      </w:r>
      <w:r w:rsidRPr="001455A2">
        <w:rPr>
          <w:rFonts w:ascii="Cambria" w:hAnsi="Cambria"/>
          <w:sz w:val="22"/>
          <w:szCs w:val="22"/>
        </w:rPr>
        <w:t xml:space="preserve">dokonał wyboru </w:t>
      </w:r>
      <w:r w:rsidRPr="001455A2">
        <w:rPr>
          <w:rFonts w:ascii="Cambria" w:hAnsi="Cambria"/>
          <w:b/>
          <w:sz w:val="22"/>
          <w:szCs w:val="22"/>
        </w:rPr>
        <w:t>oferty</w:t>
      </w:r>
      <w:r w:rsidRPr="001455A2">
        <w:rPr>
          <w:rFonts w:ascii="Cambria" w:hAnsi="Cambria"/>
          <w:sz w:val="22"/>
          <w:szCs w:val="22"/>
        </w:rPr>
        <w:t xml:space="preserve"> </w:t>
      </w:r>
      <w:r w:rsidRPr="001455A2">
        <w:rPr>
          <w:rFonts w:ascii="Cambria" w:hAnsi="Cambria"/>
          <w:b/>
          <w:sz w:val="22"/>
          <w:szCs w:val="22"/>
        </w:rPr>
        <w:t>nr 3</w:t>
      </w:r>
      <w:r w:rsidR="001455A2" w:rsidRPr="001455A2">
        <w:rPr>
          <w:rFonts w:ascii="Cambria" w:hAnsi="Cambria"/>
          <w:sz w:val="22"/>
          <w:szCs w:val="22"/>
        </w:rPr>
        <w:t>,</w:t>
      </w:r>
      <w:r w:rsidRPr="001455A2">
        <w:rPr>
          <w:rFonts w:ascii="Cambria" w:hAnsi="Cambria"/>
          <w:sz w:val="22"/>
          <w:szCs w:val="22"/>
        </w:rPr>
        <w:t>złożonej przez Wykonawcę:</w:t>
      </w:r>
      <w:r w:rsidR="001455A2" w:rsidRPr="001455A2">
        <w:rPr>
          <w:rFonts w:ascii="Cambria" w:hAnsi="Cambria"/>
          <w:sz w:val="22"/>
          <w:szCs w:val="22"/>
        </w:rPr>
        <w:t xml:space="preserve">  </w:t>
      </w:r>
      <w:r w:rsidRPr="001455A2">
        <w:rPr>
          <w:rFonts w:ascii="Cambria" w:hAnsi="Cambria"/>
          <w:b/>
          <w:sz w:val="22"/>
          <w:szCs w:val="22"/>
        </w:rPr>
        <w:t>„</w:t>
      </w:r>
      <w:proofErr w:type="spellStart"/>
      <w:r w:rsidRPr="001455A2">
        <w:rPr>
          <w:rFonts w:ascii="Cambria" w:hAnsi="Cambria"/>
          <w:b/>
          <w:sz w:val="22"/>
          <w:szCs w:val="22"/>
        </w:rPr>
        <w:t>SoftHard</w:t>
      </w:r>
      <w:proofErr w:type="spellEnd"/>
      <w:r w:rsidRPr="001455A2">
        <w:rPr>
          <w:rFonts w:ascii="Cambria" w:hAnsi="Cambria"/>
          <w:b/>
          <w:sz w:val="22"/>
          <w:szCs w:val="22"/>
        </w:rPr>
        <w:t>”</w:t>
      </w:r>
      <w:r w:rsidR="00F70281" w:rsidRPr="001455A2">
        <w:rPr>
          <w:rFonts w:ascii="Cambria" w:hAnsi="Cambria"/>
          <w:b/>
          <w:sz w:val="22"/>
          <w:szCs w:val="22"/>
        </w:rPr>
        <w:t xml:space="preserve"> S.A.</w:t>
      </w:r>
      <w:r w:rsidR="001455A2" w:rsidRPr="001455A2">
        <w:rPr>
          <w:rFonts w:ascii="Cambria" w:hAnsi="Cambria"/>
          <w:b/>
          <w:sz w:val="22"/>
          <w:szCs w:val="22"/>
        </w:rPr>
        <w:t xml:space="preserve">, </w:t>
      </w:r>
      <w:r w:rsidR="00F70281" w:rsidRPr="001455A2">
        <w:rPr>
          <w:rFonts w:ascii="Cambria" w:hAnsi="Cambria"/>
          <w:b/>
          <w:sz w:val="22"/>
          <w:szCs w:val="22"/>
        </w:rPr>
        <w:t>ul. Graniczna 27</w:t>
      </w:r>
      <w:r w:rsidR="001455A2" w:rsidRPr="001455A2">
        <w:rPr>
          <w:rFonts w:ascii="Cambria" w:hAnsi="Cambria"/>
          <w:b/>
          <w:sz w:val="22"/>
          <w:szCs w:val="22"/>
        </w:rPr>
        <w:t xml:space="preserve">, </w:t>
      </w:r>
      <w:r w:rsidRPr="001455A2">
        <w:rPr>
          <w:rFonts w:ascii="Cambria" w:hAnsi="Cambria"/>
          <w:b/>
          <w:sz w:val="22"/>
          <w:szCs w:val="22"/>
        </w:rPr>
        <w:t>09-407</w:t>
      </w:r>
      <w:r w:rsidRPr="001455A2">
        <w:rPr>
          <w:rFonts w:ascii="Cambria" w:hAnsi="Cambria"/>
          <w:b/>
          <w:sz w:val="24"/>
          <w:szCs w:val="24"/>
        </w:rPr>
        <w:t xml:space="preserve"> Płock</w:t>
      </w:r>
      <w:r w:rsidR="001455A2">
        <w:rPr>
          <w:rFonts w:ascii="Cambria" w:hAnsi="Cambria"/>
          <w:b/>
          <w:sz w:val="24"/>
          <w:szCs w:val="24"/>
        </w:rPr>
        <w:t xml:space="preserve"> </w:t>
      </w:r>
      <w:r w:rsidR="001455A2" w:rsidRPr="0073708C">
        <w:rPr>
          <w:rFonts w:ascii="Cambria" w:hAnsi="Cambria"/>
          <w:sz w:val="22"/>
          <w:szCs w:val="22"/>
        </w:rPr>
        <w:t>jako najkorzystniejszej</w:t>
      </w:r>
      <w:r w:rsidR="001455A2">
        <w:rPr>
          <w:rFonts w:ascii="Cambria" w:hAnsi="Cambria"/>
          <w:sz w:val="22"/>
          <w:szCs w:val="22"/>
        </w:rPr>
        <w:t>.</w:t>
      </w:r>
    </w:p>
    <w:p w:rsidR="0073708C" w:rsidRPr="0073708C" w:rsidRDefault="0073708C" w:rsidP="0073708C">
      <w:pPr>
        <w:pStyle w:val="Bezodstpw"/>
        <w:spacing w:line="276" w:lineRule="auto"/>
        <w:ind w:left="284"/>
        <w:jc w:val="both"/>
        <w:rPr>
          <w:rFonts w:ascii="Cambria" w:hAnsi="Cambria"/>
          <w:b/>
          <w:sz w:val="22"/>
          <w:szCs w:val="22"/>
        </w:rPr>
      </w:pPr>
    </w:p>
    <w:p w:rsidR="0073708C" w:rsidRPr="0073708C" w:rsidRDefault="0073708C" w:rsidP="0073708C">
      <w:pPr>
        <w:pStyle w:val="Bezodstpw"/>
        <w:spacing w:line="276" w:lineRule="auto"/>
        <w:ind w:left="284"/>
        <w:jc w:val="both"/>
        <w:rPr>
          <w:rFonts w:ascii="Cambria" w:hAnsi="Cambria"/>
          <w:b/>
          <w:sz w:val="22"/>
          <w:szCs w:val="22"/>
        </w:rPr>
      </w:pPr>
      <w:r w:rsidRPr="0073708C">
        <w:rPr>
          <w:rFonts w:ascii="Cambria" w:hAnsi="Cambria"/>
          <w:b/>
          <w:sz w:val="22"/>
          <w:szCs w:val="22"/>
        </w:rPr>
        <w:t>Uzasadnienie:</w:t>
      </w:r>
    </w:p>
    <w:p w:rsidR="0073708C" w:rsidRPr="0073708C" w:rsidRDefault="0073708C" w:rsidP="0073708C">
      <w:pPr>
        <w:pStyle w:val="Bezodstpw"/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73708C">
        <w:rPr>
          <w:rFonts w:ascii="Cambria" w:hAnsi="Cambria"/>
          <w:sz w:val="22"/>
          <w:szCs w:val="22"/>
        </w:rPr>
        <w:t xml:space="preserve">Zgodnie z art. 91 ust. 1 prawo zamówień publicznych Zamawiający wybiera ofertę najkorzystniejszą, na podstawie kryteriów oceny ofert określonych w specyfikacji istotnych warunków zamówienia. W przedmiotowym postępowaniu kryteriami oceny ofert były: cena 60% i okres gwarancji  40%. Oferta nr 3 uzyskała 100 pkt. przestawiając najkorzystniejszy bilans ceny oraz okresu gwarancji. </w:t>
      </w:r>
    </w:p>
    <w:p w:rsidR="0073708C" w:rsidRPr="0073708C" w:rsidRDefault="0073708C" w:rsidP="0073708C">
      <w:pPr>
        <w:pStyle w:val="Bezodstpw"/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73708C">
        <w:rPr>
          <w:rFonts w:ascii="Cambria" w:hAnsi="Cambria"/>
          <w:sz w:val="22"/>
          <w:szCs w:val="22"/>
        </w:rPr>
        <w:t>Wykonawca, którego oferta została uznana za najkorzystniejszą spełnia warunki udziału w  postępowaniu określone przez Zamawiającego oraz nie podlega wykluczeniu.</w:t>
      </w:r>
    </w:p>
    <w:p w:rsidR="0073708C" w:rsidRPr="0073708C" w:rsidRDefault="0073708C" w:rsidP="0073708C">
      <w:pPr>
        <w:pStyle w:val="Bezodstpw"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:rsidR="0073708C" w:rsidRPr="009D7D55" w:rsidRDefault="0073708C" w:rsidP="007370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mbria" w:hAnsi="Cambria" w:cs="TTE1D92738t00"/>
        </w:rPr>
      </w:pPr>
      <w:r w:rsidRPr="0073708C">
        <w:rPr>
          <w:rFonts w:ascii="Cambria" w:hAnsi="Cambria"/>
        </w:rPr>
        <w:t xml:space="preserve">Nazwy (firmy), siedziby i adresy wykonawców, którzy złożyli w niniejszym postępowaniu oferty wraz ze streszczeniem oceny i porównaniem złożonych ofert zawierającym punktację przyznaną oferentom, w przyjętym przez zamawiającego kryterium oceny ofert przedstawia </w:t>
      </w:r>
      <w:r w:rsidRPr="009D7D55">
        <w:rPr>
          <w:rFonts w:ascii="Cambria" w:hAnsi="Cambria"/>
        </w:rPr>
        <w:t>poniższa tabela</w:t>
      </w:r>
      <w:r w:rsidRPr="009D7D55">
        <w:rPr>
          <w:rFonts w:ascii="Cambria" w:hAnsi="Cambria" w:cs="TTE1D92738t00"/>
        </w:rPr>
        <w:t>:</w:t>
      </w:r>
    </w:p>
    <w:tbl>
      <w:tblPr>
        <w:tblStyle w:val="Tabela-Siatk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1559"/>
        <w:gridCol w:w="1242"/>
      </w:tblGrid>
      <w:tr w:rsidR="0073708C" w:rsidRPr="0073708C" w:rsidTr="00814455">
        <w:tc>
          <w:tcPr>
            <w:tcW w:w="567" w:type="dxa"/>
            <w:hideMark/>
          </w:tcPr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708C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4111" w:type="dxa"/>
            <w:hideMark/>
          </w:tcPr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708C">
              <w:rPr>
                <w:rFonts w:ascii="Cambria" w:hAnsi="Cambria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  <w:hideMark/>
          </w:tcPr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708C">
              <w:rPr>
                <w:rFonts w:ascii="Cambria" w:hAnsi="Cambria"/>
                <w:b/>
                <w:sz w:val="20"/>
                <w:szCs w:val="20"/>
              </w:rPr>
              <w:t>Cena brutto  (zł)</w:t>
            </w:r>
          </w:p>
        </w:tc>
        <w:tc>
          <w:tcPr>
            <w:tcW w:w="1559" w:type="dxa"/>
            <w:hideMark/>
          </w:tcPr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708C">
              <w:rPr>
                <w:rFonts w:ascii="Cambria" w:hAnsi="Cambria"/>
                <w:b/>
                <w:sz w:val="20"/>
                <w:szCs w:val="20"/>
              </w:rPr>
              <w:t>Okres gwarancji</w:t>
            </w:r>
          </w:p>
        </w:tc>
        <w:tc>
          <w:tcPr>
            <w:tcW w:w="1242" w:type="dxa"/>
          </w:tcPr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708C">
              <w:rPr>
                <w:rFonts w:ascii="Cambria" w:hAnsi="Cambria"/>
                <w:b/>
                <w:sz w:val="20"/>
                <w:szCs w:val="20"/>
              </w:rPr>
              <w:t>Suma punktów</w:t>
            </w:r>
          </w:p>
        </w:tc>
      </w:tr>
      <w:tr w:rsidR="0073708C" w:rsidRPr="0073708C" w:rsidTr="00814455">
        <w:trPr>
          <w:trHeight w:val="494"/>
        </w:trPr>
        <w:tc>
          <w:tcPr>
            <w:tcW w:w="567" w:type="dxa"/>
            <w:vMerge w:val="restart"/>
            <w:hideMark/>
          </w:tcPr>
          <w:p w:rsidR="0073708C" w:rsidRPr="0073708C" w:rsidRDefault="0073708C" w:rsidP="00814455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73708C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111" w:type="dxa"/>
            <w:vMerge w:val="restart"/>
            <w:hideMark/>
          </w:tcPr>
          <w:p w:rsidR="0073708C" w:rsidRPr="0073708C" w:rsidRDefault="0073708C" w:rsidP="0073708C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73708C">
              <w:rPr>
                <w:rFonts w:ascii="Cambria" w:hAnsi="Cambria" w:cstheme="minorHAnsi"/>
                <w:sz w:val="20"/>
                <w:szCs w:val="20"/>
              </w:rPr>
              <w:t xml:space="preserve">F.H. Boss </w:t>
            </w:r>
            <w:proofErr w:type="spellStart"/>
            <w:r w:rsidRPr="0073708C">
              <w:rPr>
                <w:rFonts w:ascii="Cambria" w:hAnsi="Cambria" w:cstheme="minorHAnsi"/>
                <w:sz w:val="20"/>
                <w:szCs w:val="20"/>
              </w:rPr>
              <w:t>Computers</w:t>
            </w:r>
            <w:proofErr w:type="spellEnd"/>
          </w:p>
          <w:p w:rsidR="0073708C" w:rsidRPr="0073708C" w:rsidRDefault="0073708C" w:rsidP="0073708C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73708C">
              <w:rPr>
                <w:rFonts w:ascii="Cambria" w:hAnsi="Cambria" w:cstheme="minorHAnsi"/>
                <w:sz w:val="20"/>
                <w:szCs w:val="20"/>
              </w:rPr>
              <w:t>Andrzej Szymański</w:t>
            </w:r>
          </w:p>
          <w:p w:rsidR="0073708C" w:rsidRPr="0073708C" w:rsidRDefault="0073708C" w:rsidP="0073708C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73708C">
              <w:rPr>
                <w:rFonts w:ascii="Cambria" w:hAnsi="Cambria" w:cstheme="minorHAnsi"/>
                <w:sz w:val="20"/>
                <w:szCs w:val="20"/>
              </w:rPr>
              <w:t>ul. Wrocławska 37 A</w:t>
            </w:r>
          </w:p>
          <w:p w:rsidR="0073708C" w:rsidRPr="0073708C" w:rsidRDefault="0073708C" w:rsidP="0073708C">
            <w:pPr>
              <w:pStyle w:val="Bezodstpw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73708C">
              <w:rPr>
                <w:rFonts w:ascii="Cambria" w:hAnsi="Cambria" w:cstheme="minorHAnsi"/>
                <w:sz w:val="20"/>
                <w:szCs w:val="20"/>
              </w:rPr>
              <w:t>30-011 Kraków</w:t>
            </w:r>
          </w:p>
        </w:tc>
        <w:tc>
          <w:tcPr>
            <w:tcW w:w="1701" w:type="dxa"/>
          </w:tcPr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73708C">
              <w:rPr>
                <w:rFonts w:ascii="Cambria" w:hAnsi="Cambria"/>
                <w:sz w:val="20"/>
                <w:szCs w:val="20"/>
              </w:rPr>
              <w:t>366.540,00</w:t>
            </w:r>
          </w:p>
        </w:tc>
        <w:tc>
          <w:tcPr>
            <w:tcW w:w="1559" w:type="dxa"/>
          </w:tcPr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73708C">
              <w:rPr>
                <w:rFonts w:ascii="Cambria" w:hAnsi="Cambria"/>
                <w:sz w:val="20"/>
                <w:szCs w:val="20"/>
              </w:rPr>
              <w:t>60 miesięcy</w:t>
            </w:r>
          </w:p>
        </w:tc>
        <w:tc>
          <w:tcPr>
            <w:tcW w:w="1242" w:type="dxa"/>
            <w:vMerge w:val="restart"/>
          </w:tcPr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708C">
              <w:rPr>
                <w:rFonts w:ascii="Cambria" w:hAnsi="Cambria"/>
                <w:b/>
                <w:sz w:val="20"/>
                <w:szCs w:val="20"/>
              </w:rPr>
              <w:t>63,06 pkt</w:t>
            </w:r>
          </w:p>
        </w:tc>
      </w:tr>
      <w:tr w:rsidR="0073708C" w:rsidRPr="0073708C" w:rsidTr="00814455">
        <w:trPr>
          <w:trHeight w:val="382"/>
        </w:trPr>
        <w:tc>
          <w:tcPr>
            <w:tcW w:w="567" w:type="dxa"/>
            <w:vMerge/>
          </w:tcPr>
          <w:p w:rsidR="0073708C" w:rsidRPr="0073708C" w:rsidRDefault="0073708C" w:rsidP="00814455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3708C" w:rsidRPr="0073708C" w:rsidRDefault="0073708C" w:rsidP="00814455">
            <w:pPr>
              <w:pStyle w:val="Bezodstpw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73708C">
              <w:rPr>
                <w:rFonts w:ascii="Cambria" w:hAnsi="Cambria"/>
                <w:sz w:val="20"/>
                <w:szCs w:val="20"/>
              </w:rPr>
              <w:t>23,06 pkt</w:t>
            </w:r>
          </w:p>
        </w:tc>
        <w:tc>
          <w:tcPr>
            <w:tcW w:w="1559" w:type="dxa"/>
          </w:tcPr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73708C">
              <w:rPr>
                <w:rFonts w:ascii="Cambria" w:hAnsi="Cambria"/>
                <w:sz w:val="20"/>
                <w:szCs w:val="20"/>
              </w:rPr>
              <w:t>40 pkt</w:t>
            </w:r>
          </w:p>
        </w:tc>
        <w:tc>
          <w:tcPr>
            <w:tcW w:w="1242" w:type="dxa"/>
            <w:vMerge/>
          </w:tcPr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73708C" w:rsidRPr="0073708C" w:rsidTr="00814455">
        <w:trPr>
          <w:trHeight w:val="585"/>
        </w:trPr>
        <w:tc>
          <w:tcPr>
            <w:tcW w:w="567" w:type="dxa"/>
            <w:vMerge w:val="restart"/>
            <w:hideMark/>
          </w:tcPr>
          <w:p w:rsidR="0073708C" w:rsidRPr="0073708C" w:rsidRDefault="0073708C" w:rsidP="00814455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73708C">
              <w:rPr>
                <w:rFonts w:ascii="Cambria" w:hAnsi="Cambria"/>
                <w:sz w:val="20"/>
                <w:szCs w:val="20"/>
              </w:rPr>
              <w:lastRenderedPageBreak/>
              <w:t>2.</w:t>
            </w:r>
          </w:p>
        </w:tc>
        <w:tc>
          <w:tcPr>
            <w:tcW w:w="4111" w:type="dxa"/>
            <w:vMerge w:val="restart"/>
            <w:hideMark/>
          </w:tcPr>
          <w:p w:rsidR="0073708C" w:rsidRPr="0073708C" w:rsidRDefault="0073708C" w:rsidP="0073708C">
            <w:pPr>
              <w:pStyle w:val="Bezodstpw"/>
              <w:jc w:val="center"/>
              <w:rPr>
                <w:rFonts w:ascii="Cambria" w:hAnsi="Cambria"/>
                <w:bCs/>
                <w:sz w:val="20"/>
                <w:szCs w:val="20"/>
                <w:lang w:eastAsia="en-US"/>
              </w:rPr>
            </w:pPr>
            <w:r w:rsidRPr="0073708C">
              <w:rPr>
                <w:rFonts w:ascii="Cambria" w:hAnsi="Cambria"/>
                <w:bCs/>
                <w:sz w:val="20"/>
                <w:szCs w:val="20"/>
                <w:lang w:eastAsia="en-US"/>
              </w:rPr>
              <w:t>Konsorcjum firm:</w:t>
            </w:r>
          </w:p>
          <w:p w:rsidR="0073708C" w:rsidRPr="0073708C" w:rsidRDefault="0073708C" w:rsidP="0073708C">
            <w:pPr>
              <w:pStyle w:val="Bezodstpw"/>
              <w:jc w:val="center"/>
              <w:rPr>
                <w:rFonts w:ascii="Cambria" w:hAnsi="Cambria"/>
                <w:bCs/>
                <w:sz w:val="20"/>
                <w:szCs w:val="20"/>
                <w:lang w:eastAsia="en-US"/>
              </w:rPr>
            </w:pPr>
            <w:r w:rsidRPr="0073708C">
              <w:rPr>
                <w:rFonts w:ascii="Cambria" w:hAnsi="Cambria"/>
                <w:bCs/>
                <w:sz w:val="20"/>
                <w:szCs w:val="20"/>
                <w:lang w:eastAsia="en-US"/>
              </w:rPr>
              <w:t xml:space="preserve">Lider: </w:t>
            </w:r>
            <w:proofErr w:type="spellStart"/>
            <w:r w:rsidRPr="0073708C">
              <w:rPr>
                <w:rFonts w:ascii="Cambria" w:hAnsi="Cambria"/>
                <w:bCs/>
                <w:sz w:val="20"/>
                <w:szCs w:val="20"/>
                <w:lang w:eastAsia="en-US"/>
              </w:rPr>
              <w:t>Perceptus</w:t>
            </w:r>
            <w:proofErr w:type="spellEnd"/>
            <w:r w:rsidRPr="0073708C">
              <w:rPr>
                <w:rFonts w:ascii="Cambria" w:hAnsi="Cambria"/>
                <w:bCs/>
                <w:sz w:val="20"/>
                <w:szCs w:val="20"/>
                <w:lang w:eastAsia="en-US"/>
              </w:rPr>
              <w:t xml:space="preserve"> Sp. z o.o.</w:t>
            </w:r>
          </w:p>
          <w:p w:rsidR="0073708C" w:rsidRPr="0073708C" w:rsidRDefault="0073708C" w:rsidP="0073708C">
            <w:pPr>
              <w:pStyle w:val="Bezodstpw"/>
              <w:jc w:val="center"/>
              <w:rPr>
                <w:rFonts w:ascii="Cambria" w:hAnsi="Cambria"/>
                <w:bCs/>
                <w:sz w:val="20"/>
                <w:szCs w:val="20"/>
                <w:lang w:eastAsia="en-US"/>
              </w:rPr>
            </w:pPr>
            <w:r w:rsidRPr="0073708C">
              <w:rPr>
                <w:rFonts w:ascii="Cambria" w:hAnsi="Cambria"/>
                <w:bCs/>
                <w:sz w:val="20"/>
                <w:szCs w:val="20"/>
                <w:lang w:eastAsia="en-US"/>
              </w:rPr>
              <w:t>ul. Drzewna 30/2A, 65-140 Zielona Góra</w:t>
            </w:r>
          </w:p>
          <w:p w:rsidR="0073708C" w:rsidRPr="0073708C" w:rsidRDefault="0073708C" w:rsidP="0073708C">
            <w:pPr>
              <w:pStyle w:val="Bezodstpw"/>
              <w:jc w:val="center"/>
              <w:rPr>
                <w:rFonts w:ascii="Cambria" w:hAnsi="Cambria"/>
                <w:bCs/>
                <w:sz w:val="20"/>
                <w:szCs w:val="20"/>
                <w:lang w:eastAsia="en-US"/>
              </w:rPr>
            </w:pPr>
            <w:r w:rsidRPr="0073708C">
              <w:rPr>
                <w:rFonts w:ascii="Cambria" w:hAnsi="Cambria"/>
                <w:bCs/>
                <w:sz w:val="20"/>
                <w:szCs w:val="20"/>
                <w:lang w:eastAsia="en-US"/>
              </w:rPr>
              <w:t>Partn</w:t>
            </w:r>
            <w:bookmarkStart w:id="0" w:name="_GoBack"/>
            <w:bookmarkEnd w:id="0"/>
            <w:r w:rsidRPr="0073708C">
              <w:rPr>
                <w:rFonts w:ascii="Cambria" w:hAnsi="Cambria"/>
                <w:bCs/>
                <w:sz w:val="20"/>
                <w:szCs w:val="20"/>
                <w:lang w:eastAsia="en-US"/>
              </w:rPr>
              <w:t xml:space="preserve">er: </w:t>
            </w:r>
            <w:proofErr w:type="spellStart"/>
            <w:r w:rsidRPr="0073708C">
              <w:rPr>
                <w:rFonts w:ascii="Cambria" w:hAnsi="Cambria"/>
                <w:bCs/>
                <w:sz w:val="20"/>
                <w:szCs w:val="20"/>
                <w:lang w:eastAsia="en-US"/>
              </w:rPr>
              <w:t>NetProces</w:t>
            </w:r>
            <w:proofErr w:type="spellEnd"/>
            <w:r w:rsidRPr="0073708C">
              <w:rPr>
                <w:rFonts w:ascii="Cambria" w:hAnsi="Cambria"/>
                <w:bCs/>
                <w:sz w:val="20"/>
                <w:szCs w:val="20"/>
                <w:lang w:eastAsia="en-US"/>
              </w:rPr>
              <w:t xml:space="preserve"> Sp. z o.o.</w:t>
            </w:r>
          </w:p>
          <w:p w:rsidR="0073708C" w:rsidRPr="0073708C" w:rsidRDefault="0073708C" w:rsidP="0073708C">
            <w:pPr>
              <w:pStyle w:val="Bezodstpw"/>
              <w:jc w:val="center"/>
              <w:rPr>
                <w:rFonts w:ascii="Cambria" w:hAnsi="Cambria"/>
                <w:bCs/>
                <w:sz w:val="20"/>
                <w:szCs w:val="20"/>
                <w:lang w:eastAsia="en-US"/>
              </w:rPr>
            </w:pPr>
            <w:r w:rsidRPr="0073708C">
              <w:rPr>
                <w:rFonts w:ascii="Cambria" w:hAnsi="Cambria"/>
                <w:bCs/>
                <w:sz w:val="20"/>
                <w:szCs w:val="20"/>
                <w:lang w:eastAsia="en-US"/>
              </w:rPr>
              <w:t>ul. Asnyka 7/9, 80-316 Gdańsk</w:t>
            </w:r>
          </w:p>
        </w:tc>
        <w:tc>
          <w:tcPr>
            <w:tcW w:w="1701" w:type="dxa"/>
          </w:tcPr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73708C">
              <w:rPr>
                <w:rFonts w:ascii="Cambria" w:hAnsi="Cambria"/>
                <w:sz w:val="20"/>
                <w:szCs w:val="20"/>
              </w:rPr>
              <w:t>177.735,00</w:t>
            </w:r>
          </w:p>
        </w:tc>
        <w:tc>
          <w:tcPr>
            <w:tcW w:w="1559" w:type="dxa"/>
          </w:tcPr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708C">
              <w:rPr>
                <w:rFonts w:ascii="Cambria" w:hAnsi="Cambria"/>
                <w:sz w:val="20"/>
                <w:szCs w:val="20"/>
              </w:rPr>
              <w:t>60 miesięcy</w:t>
            </w:r>
          </w:p>
        </w:tc>
        <w:tc>
          <w:tcPr>
            <w:tcW w:w="1242" w:type="dxa"/>
            <w:vMerge w:val="restart"/>
          </w:tcPr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708C">
              <w:rPr>
                <w:rFonts w:ascii="Cambria" w:hAnsi="Cambria"/>
                <w:b/>
                <w:sz w:val="20"/>
                <w:szCs w:val="20"/>
              </w:rPr>
              <w:t>87,56 pkt</w:t>
            </w:r>
          </w:p>
        </w:tc>
      </w:tr>
      <w:tr w:rsidR="0073708C" w:rsidRPr="0073708C" w:rsidTr="00814455">
        <w:trPr>
          <w:trHeight w:val="377"/>
        </w:trPr>
        <w:tc>
          <w:tcPr>
            <w:tcW w:w="567" w:type="dxa"/>
            <w:vMerge/>
          </w:tcPr>
          <w:p w:rsidR="0073708C" w:rsidRPr="0073708C" w:rsidRDefault="0073708C" w:rsidP="00814455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3708C" w:rsidRPr="0073708C" w:rsidRDefault="0073708C" w:rsidP="00814455">
            <w:pPr>
              <w:pStyle w:val="Bezodstpw"/>
              <w:rPr>
                <w:rFonts w:ascii="Cambria" w:hAnsi="Cambri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73708C">
              <w:rPr>
                <w:rFonts w:ascii="Cambria" w:hAnsi="Cambria"/>
                <w:sz w:val="20"/>
                <w:szCs w:val="20"/>
              </w:rPr>
              <w:t>47,56 pkt</w:t>
            </w:r>
          </w:p>
        </w:tc>
        <w:tc>
          <w:tcPr>
            <w:tcW w:w="1559" w:type="dxa"/>
          </w:tcPr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708C">
              <w:rPr>
                <w:rFonts w:ascii="Cambria" w:hAnsi="Cambria"/>
                <w:sz w:val="20"/>
                <w:szCs w:val="20"/>
              </w:rPr>
              <w:t>40 pkt</w:t>
            </w:r>
          </w:p>
        </w:tc>
        <w:tc>
          <w:tcPr>
            <w:tcW w:w="1242" w:type="dxa"/>
            <w:vMerge/>
          </w:tcPr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73708C" w:rsidRPr="0073708C" w:rsidTr="00814455">
        <w:trPr>
          <w:trHeight w:val="473"/>
        </w:trPr>
        <w:tc>
          <w:tcPr>
            <w:tcW w:w="567" w:type="dxa"/>
            <w:vMerge w:val="restart"/>
            <w:hideMark/>
          </w:tcPr>
          <w:p w:rsidR="0073708C" w:rsidRPr="0073708C" w:rsidRDefault="0073708C" w:rsidP="00814455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73708C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4111" w:type="dxa"/>
            <w:vMerge w:val="restart"/>
            <w:hideMark/>
          </w:tcPr>
          <w:p w:rsidR="0073708C" w:rsidRPr="0073708C" w:rsidRDefault="0073708C" w:rsidP="0073708C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73708C">
              <w:rPr>
                <w:rFonts w:ascii="Cambria" w:hAnsi="Cambria"/>
                <w:sz w:val="20"/>
                <w:szCs w:val="20"/>
              </w:rPr>
              <w:t>„</w:t>
            </w:r>
            <w:proofErr w:type="spellStart"/>
            <w:r w:rsidRPr="0073708C">
              <w:rPr>
                <w:rFonts w:ascii="Cambria" w:hAnsi="Cambria"/>
                <w:sz w:val="20"/>
                <w:szCs w:val="20"/>
              </w:rPr>
              <w:t>SoftHard</w:t>
            </w:r>
            <w:proofErr w:type="spellEnd"/>
            <w:r w:rsidRPr="0073708C">
              <w:rPr>
                <w:rFonts w:ascii="Cambria" w:hAnsi="Cambria"/>
                <w:sz w:val="20"/>
                <w:szCs w:val="20"/>
              </w:rPr>
              <w:t>” S.A.</w:t>
            </w:r>
          </w:p>
          <w:p w:rsidR="0073708C" w:rsidRPr="0073708C" w:rsidRDefault="0073708C" w:rsidP="0073708C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73708C">
              <w:rPr>
                <w:rFonts w:ascii="Cambria" w:hAnsi="Cambria"/>
                <w:sz w:val="20"/>
                <w:szCs w:val="20"/>
              </w:rPr>
              <w:t>ul. Graniczna 27</w:t>
            </w:r>
          </w:p>
          <w:p w:rsidR="0073708C" w:rsidRPr="0073708C" w:rsidRDefault="0073708C" w:rsidP="0073708C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73708C">
              <w:rPr>
                <w:rFonts w:ascii="Cambria" w:hAnsi="Cambria"/>
                <w:sz w:val="20"/>
                <w:szCs w:val="20"/>
              </w:rPr>
              <w:t>09-407 Płock</w:t>
            </w:r>
          </w:p>
        </w:tc>
        <w:tc>
          <w:tcPr>
            <w:tcW w:w="1701" w:type="dxa"/>
          </w:tcPr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73708C">
              <w:rPr>
                <w:rFonts w:ascii="Cambria" w:hAnsi="Cambria"/>
                <w:sz w:val="20"/>
                <w:szCs w:val="20"/>
              </w:rPr>
              <w:t xml:space="preserve">140.869,44 </w:t>
            </w:r>
          </w:p>
        </w:tc>
        <w:tc>
          <w:tcPr>
            <w:tcW w:w="1559" w:type="dxa"/>
          </w:tcPr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73708C">
              <w:rPr>
                <w:rFonts w:ascii="Cambria" w:hAnsi="Cambria"/>
                <w:sz w:val="20"/>
                <w:szCs w:val="20"/>
              </w:rPr>
              <w:t>60 miesięcy</w:t>
            </w:r>
          </w:p>
        </w:tc>
        <w:tc>
          <w:tcPr>
            <w:tcW w:w="1242" w:type="dxa"/>
            <w:vMerge w:val="restart"/>
          </w:tcPr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708C">
              <w:rPr>
                <w:rFonts w:ascii="Cambria" w:hAnsi="Cambria"/>
                <w:b/>
                <w:sz w:val="20"/>
                <w:szCs w:val="20"/>
              </w:rPr>
              <w:t>100,00 pkt</w:t>
            </w:r>
          </w:p>
        </w:tc>
      </w:tr>
      <w:tr w:rsidR="0073708C" w:rsidRPr="0073708C" w:rsidTr="00814455">
        <w:trPr>
          <w:trHeight w:val="472"/>
        </w:trPr>
        <w:tc>
          <w:tcPr>
            <w:tcW w:w="567" w:type="dxa"/>
            <w:vMerge/>
          </w:tcPr>
          <w:p w:rsidR="0073708C" w:rsidRPr="0073708C" w:rsidRDefault="0073708C" w:rsidP="00814455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3708C" w:rsidRPr="0073708C" w:rsidRDefault="0073708C" w:rsidP="00814455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708C" w:rsidRPr="0073708C" w:rsidRDefault="0073708C" w:rsidP="00814455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73708C">
              <w:rPr>
                <w:rFonts w:ascii="Cambria" w:hAnsi="Cambria"/>
                <w:sz w:val="20"/>
                <w:szCs w:val="20"/>
              </w:rPr>
              <w:t>60 pkt</w:t>
            </w:r>
          </w:p>
        </w:tc>
        <w:tc>
          <w:tcPr>
            <w:tcW w:w="1559" w:type="dxa"/>
          </w:tcPr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73708C">
              <w:rPr>
                <w:rFonts w:ascii="Cambria" w:hAnsi="Cambria"/>
                <w:sz w:val="20"/>
                <w:szCs w:val="20"/>
              </w:rPr>
              <w:t>40 pkt</w:t>
            </w:r>
          </w:p>
        </w:tc>
        <w:tc>
          <w:tcPr>
            <w:tcW w:w="1242" w:type="dxa"/>
            <w:vMerge/>
          </w:tcPr>
          <w:p w:rsidR="0073708C" w:rsidRPr="0073708C" w:rsidRDefault="0073708C" w:rsidP="00814455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73708C" w:rsidRPr="0073708C" w:rsidRDefault="0073708C" w:rsidP="0073708C">
      <w:pPr>
        <w:pStyle w:val="Bezodstpw"/>
        <w:spacing w:line="276" w:lineRule="auto"/>
        <w:ind w:left="5664"/>
        <w:jc w:val="both"/>
        <w:rPr>
          <w:rFonts w:ascii="Cambria" w:hAnsi="Cambria"/>
          <w:sz w:val="22"/>
          <w:szCs w:val="22"/>
        </w:rPr>
      </w:pPr>
    </w:p>
    <w:p w:rsidR="0073708C" w:rsidRPr="0073708C" w:rsidRDefault="0073708C" w:rsidP="0073708C">
      <w:pPr>
        <w:pStyle w:val="Bezodstpw"/>
        <w:spacing w:line="276" w:lineRule="auto"/>
        <w:ind w:left="5664"/>
        <w:jc w:val="both"/>
        <w:rPr>
          <w:rFonts w:ascii="Cambria" w:hAnsi="Cambria"/>
          <w:sz w:val="22"/>
          <w:szCs w:val="22"/>
        </w:rPr>
      </w:pPr>
    </w:p>
    <w:p w:rsidR="0073708C" w:rsidRPr="0073708C" w:rsidRDefault="0073708C" w:rsidP="0073708C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Informację z</w:t>
      </w:r>
      <w:r w:rsidRPr="0073708C">
        <w:rPr>
          <w:rFonts w:ascii="Cambria" w:hAnsi="Cambria"/>
        </w:rPr>
        <w:t xml:space="preserve">amieszczono na tablicy ogłoszeń w siedzibie zamawiającego oraz na stronie internetowej www.bip.bytomodrzanski.pl od dnia </w:t>
      </w:r>
      <w:r>
        <w:rPr>
          <w:rFonts w:ascii="Cambria" w:hAnsi="Cambria"/>
        </w:rPr>
        <w:t>26.10.2018</w:t>
      </w:r>
      <w:r w:rsidRPr="0073708C">
        <w:rPr>
          <w:rFonts w:ascii="Cambria" w:hAnsi="Cambria"/>
        </w:rPr>
        <w:t xml:space="preserve"> r.</w:t>
      </w:r>
    </w:p>
    <w:p w:rsidR="0073708C" w:rsidRDefault="0073708C" w:rsidP="0073708C">
      <w:pPr>
        <w:spacing w:after="0" w:line="240" w:lineRule="auto"/>
        <w:ind w:left="6372"/>
        <w:jc w:val="center"/>
        <w:rPr>
          <w:rFonts w:ascii="Tahoma" w:hAnsi="Tahoma" w:cs="Tahoma"/>
          <w:b/>
          <w:i/>
          <w:sz w:val="20"/>
          <w:szCs w:val="20"/>
        </w:rPr>
      </w:pPr>
    </w:p>
    <w:p w:rsidR="0073708C" w:rsidRPr="0073708C" w:rsidRDefault="0073708C" w:rsidP="0073708C">
      <w:pPr>
        <w:spacing w:after="0" w:line="240" w:lineRule="auto"/>
        <w:ind w:left="6372"/>
        <w:jc w:val="center"/>
        <w:rPr>
          <w:rFonts w:ascii="Cambria" w:hAnsi="Cambria" w:cs="Tahoma"/>
          <w:b/>
          <w:sz w:val="20"/>
          <w:szCs w:val="20"/>
        </w:rPr>
      </w:pPr>
      <w:r w:rsidRPr="0073708C">
        <w:rPr>
          <w:rFonts w:ascii="Cambria" w:hAnsi="Cambria" w:cs="Tahoma"/>
          <w:b/>
          <w:sz w:val="20"/>
          <w:szCs w:val="20"/>
        </w:rPr>
        <w:t>BURMISTRZ</w:t>
      </w:r>
    </w:p>
    <w:p w:rsidR="0073708C" w:rsidRPr="0073708C" w:rsidRDefault="0073708C" w:rsidP="0073708C">
      <w:pPr>
        <w:spacing w:after="0" w:line="240" w:lineRule="auto"/>
        <w:ind w:left="6372"/>
        <w:jc w:val="center"/>
        <w:rPr>
          <w:rFonts w:ascii="Cambria" w:hAnsi="Cambria" w:cs="Tahoma"/>
          <w:b/>
          <w:sz w:val="20"/>
          <w:szCs w:val="20"/>
        </w:rPr>
      </w:pPr>
      <w:r w:rsidRPr="0073708C">
        <w:rPr>
          <w:rFonts w:ascii="Cambria" w:hAnsi="Cambria" w:cs="Tahoma"/>
          <w:b/>
          <w:sz w:val="20"/>
          <w:szCs w:val="20"/>
        </w:rPr>
        <w:t>BYTOMIA ODRZAŃSKIEGO</w:t>
      </w:r>
    </w:p>
    <w:p w:rsidR="0073708C" w:rsidRPr="0073708C" w:rsidRDefault="0073708C" w:rsidP="0073708C">
      <w:pPr>
        <w:spacing w:after="0" w:line="240" w:lineRule="auto"/>
        <w:ind w:left="12036"/>
        <w:jc w:val="center"/>
        <w:rPr>
          <w:rFonts w:ascii="Cambria" w:hAnsi="Cambria" w:cs="Tahoma"/>
          <w:b/>
          <w:sz w:val="20"/>
          <w:szCs w:val="20"/>
        </w:rPr>
      </w:pPr>
    </w:p>
    <w:p w:rsidR="0073708C" w:rsidRPr="0073708C" w:rsidRDefault="0073708C" w:rsidP="0073708C">
      <w:pPr>
        <w:spacing w:after="0" w:line="240" w:lineRule="auto"/>
        <w:ind w:left="6372"/>
        <w:jc w:val="center"/>
        <w:rPr>
          <w:rFonts w:ascii="Cambria" w:hAnsi="Cambria" w:cs="Tahoma"/>
          <w:sz w:val="20"/>
          <w:szCs w:val="20"/>
        </w:rPr>
      </w:pPr>
      <w:r w:rsidRPr="0073708C">
        <w:rPr>
          <w:rFonts w:ascii="Cambria" w:hAnsi="Cambria" w:cs="Tahoma"/>
          <w:b/>
          <w:sz w:val="20"/>
          <w:szCs w:val="20"/>
        </w:rPr>
        <w:t>(-) JACEK SAUTER</w:t>
      </w:r>
    </w:p>
    <w:p w:rsidR="001B0AC6" w:rsidRPr="0073708C" w:rsidRDefault="001B0AC6" w:rsidP="0073708C">
      <w:pPr>
        <w:pStyle w:val="Bezodstpw"/>
        <w:spacing w:line="276" w:lineRule="auto"/>
        <w:ind w:left="5664"/>
        <w:jc w:val="both"/>
        <w:rPr>
          <w:rFonts w:ascii="Cambria" w:hAnsi="Cambria"/>
          <w:sz w:val="22"/>
          <w:szCs w:val="22"/>
        </w:rPr>
      </w:pPr>
    </w:p>
    <w:sectPr w:rsidR="001B0AC6" w:rsidRPr="0073708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B6" w:rsidRDefault="00EC25B6" w:rsidP="0073708C">
      <w:pPr>
        <w:spacing w:after="0" w:line="240" w:lineRule="auto"/>
      </w:pPr>
      <w:r>
        <w:separator/>
      </w:r>
    </w:p>
  </w:endnote>
  <w:endnote w:type="continuationSeparator" w:id="0">
    <w:p w:rsidR="00EC25B6" w:rsidRDefault="00EC25B6" w:rsidP="0073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TE1D9273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B6" w:rsidRDefault="00EC25B6" w:rsidP="0073708C">
      <w:pPr>
        <w:spacing w:after="0" w:line="240" w:lineRule="auto"/>
      </w:pPr>
      <w:r>
        <w:separator/>
      </w:r>
    </w:p>
  </w:footnote>
  <w:footnote w:type="continuationSeparator" w:id="0">
    <w:p w:rsidR="00EC25B6" w:rsidRDefault="00EC25B6" w:rsidP="00737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4C4" w:rsidRDefault="004359BA">
    <w:pPr>
      <w:pStyle w:val="Nagwek"/>
    </w:pPr>
    <w:r>
      <w:rPr>
        <w:rFonts w:ascii="DejaVuSerifCondensed" w:hAnsi="DejaVuSerifCondensed" w:cs="DejaVuSerifCondensed"/>
        <w:noProof/>
        <w:sz w:val="18"/>
        <w:szCs w:val="18"/>
        <w:lang w:eastAsia="pl-PL"/>
      </w:rPr>
      <w:drawing>
        <wp:inline distT="0" distB="0" distL="0" distR="0" wp14:anchorId="495F8E03" wp14:editId="71D7F236">
          <wp:extent cx="5753100" cy="561975"/>
          <wp:effectExtent l="19050" t="0" r="0" b="0"/>
          <wp:docPr id="3" name="Obraz 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626"/>
    <w:multiLevelType w:val="hybridMultilevel"/>
    <w:tmpl w:val="D6FC2E2A"/>
    <w:lvl w:ilvl="0" w:tplc="589A60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8C"/>
    <w:rsid w:val="001455A2"/>
    <w:rsid w:val="001B0AC6"/>
    <w:rsid w:val="004359BA"/>
    <w:rsid w:val="0073708C"/>
    <w:rsid w:val="008E75DD"/>
    <w:rsid w:val="009D7D55"/>
    <w:rsid w:val="00A01E5E"/>
    <w:rsid w:val="00AD1632"/>
    <w:rsid w:val="00C521BD"/>
    <w:rsid w:val="00EC25B6"/>
    <w:rsid w:val="00F7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08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37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8C"/>
  </w:style>
  <w:style w:type="character" w:styleId="Hipercze">
    <w:name w:val="Hyperlink"/>
    <w:basedOn w:val="Domylnaczcionkaakapitu"/>
    <w:uiPriority w:val="99"/>
    <w:unhideWhenUsed/>
    <w:rsid w:val="0073708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8C"/>
  </w:style>
  <w:style w:type="paragraph" w:styleId="Zwykytekst">
    <w:name w:val="Plain Text"/>
    <w:basedOn w:val="Normalny"/>
    <w:link w:val="ZwykytekstZnak"/>
    <w:rsid w:val="007370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3708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70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08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37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8C"/>
  </w:style>
  <w:style w:type="character" w:styleId="Hipercze">
    <w:name w:val="Hyperlink"/>
    <w:basedOn w:val="Domylnaczcionkaakapitu"/>
    <w:uiPriority w:val="99"/>
    <w:unhideWhenUsed/>
    <w:rsid w:val="0073708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8C"/>
  </w:style>
  <w:style w:type="paragraph" w:styleId="Zwykytekst">
    <w:name w:val="Plain Text"/>
    <w:basedOn w:val="Normalny"/>
    <w:link w:val="ZwykytekstZnak"/>
    <w:rsid w:val="007370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3708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70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tomodrzanski@bytomodrza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bytomodrzan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k.czekalska</dc:creator>
  <cp:lastModifiedBy>MonikaP</cp:lastModifiedBy>
  <cp:revision>2</cp:revision>
  <cp:lastPrinted>2018-10-26T05:22:00Z</cp:lastPrinted>
  <dcterms:created xsi:type="dcterms:W3CDTF">2018-10-26T05:23:00Z</dcterms:created>
  <dcterms:modified xsi:type="dcterms:W3CDTF">2018-10-26T05:23:00Z</dcterms:modified>
</cp:coreProperties>
</file>